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B22F0F" w14:textId="64ED38E7" w:rsidR="00495C17" w:rsidRPr="00761AA8" w:rsidRDefault="00495C17" w:rsidP="00495C17">
      <w:pPr>
        <w:pStyle w:val="a4"/>
        <w:tabs>
          <w:tab w:val="right" w:pos="9639"/>
        </w:tabs>
        <w:rPr>
          <w:noProof w:val="0"/>
          <w:sz w:val="24"/>
          <w:szCs w:val="24"/>
          <w:lang w:eastAsia="zh-CN"/>
        </w:rPr>
      </w:pPr>
      <w:bookmarkStart w:id="0" w:name="_Hlk193819004"/>
      <w:r w:rsidRPr="00761AA8">
        <w:rPr>
          <w:noProof w:val="0"/>
          <w:sz w:val="24"/>
          <w:szCs w:val="24"/>
        </w:rPr>
        <w:t>3GPP TSG SA WG2#</w:t>
      </w:r>
      <w:proofErr w:type="gramStart"/>
      <w:r w:rsidRPr="00761AA8">
        <w:rPr>
          <w:noProof w:val="0"/>
          <w:sz w:val="24"/>
          <w:szCs w:val="24"/>
        </w:rPr>
        <w:t>1</w:t>
      </w:r>
      <w:bookmarkEnd w:id="0"/>
      <w:r w:rsidR="00E36997">
        <w:rPr>
          <w:noProof w:val="0"/>
          <w:sz w:val="24"/>
          <w:szCs w:val="24"/>
        </w:rPr>
        <w:t>7</w:t>
      </w:r>
      <w:r w:rsidR="0050478B">
        <w:rPr>
          <w:rFonts w:hint="eastAsia"/>
          <w:noProof w:val="0"/>
          <w:sz w:val="24"/>
          <w:szCs w:val="24"/>
          <w:lang w:eastAsia="zh-CN"/>
        </w:rPr>
        <w:t>2</w:t>
      </w:r>
      <w:r w:rsidRPr="00761AA8">
        <w:rPr>
          <w:bCs/>
          <w:noProof w:val="0"/>
          <w:sz w:val="24"/>
          <w:szCs w:val="24"/>
        </w:rPr>
        <w:tab/>
        <w:t xml:space="preserve">            </w:t>
      </w:r>
      <w:r w:rsidR="00BC2EE7" w:rsidRPr="00920680">
        <w:rPr>
          <w:rFonts w:eastAsia="Arial Unicode MS" w:cs="Arial"/>
          <w:bCs/>
          <w:noProof w:val="0"/>
          <w:sz w:val="24"/>
          <w:lang w:val="sv-SE"/>
        </w:rPr>
        <w:t>S2-251033</w:t>
      </w:r>
      <w:r w:rsidR="00BC2EE7">
        <w:rPr>
          <w:rFonts w:eastAsia="Arial Unicode MS" w:cs="Arial" w:hint="eastAsia"/>
          <w:bCs/>
          <w:noProof w:val="0"/>
          <w:sz w:val="24"/>
          <w:lang w:val="sv-SE" w:eastAsia="zh-CN"/>
        </w:rPr>
        <w:t>8</w:t>
      </w:r>
      <w:proofErr w:type="gramEnd"/>
    </w:p>
    <w:p w14:paraId="7CB45193" w14:textId="038C709E" w:rsidR="001E41F3" w:rsidRPr="00495C17" w:rsidRDefault="00461360" w:rsidP="7CFBD186">
      <w:pPr>
        <w:pStyle w:val="3GPPHeader"/>
        <w:rPr>
          <w:rFonts w:ascii="Arial" w:eastAsia="宋体" w:hAnsi="Arial" w:cs="Arial"/>
        </w:rPr>
      </w:pPr>
      <w:r>
        <w:rPr>
          <w:rFonts w:ascii="Arial" w:hAnsi="Arial" w:cs="Arial"/>
          <w:bCs/>
        </w:rPr>
        <w:t>Dallas, USA, 17 – 21 November 2025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73D0A472" w:rsidR="005701DE" w:rsidRPr="00410371" w:rsidRDefault="00A47C18" w:rsidP="0050478B">
            <w:pPr>
              <w:pStyle w:val="CRCoverPage"/>
              <w:spacing w:after="0"/>
              <w:jc w:val="right"/>
              <w:rPr>
                <w:b/>
                <w:noProof/>
                <w:sz w:val="28"/>
              </w:rPr>
            </w:pPr>
            <w:r>
              <w:fldChar w:fldCharType="begin"/>
            </w:r>
            <w:r>
              <w:instrText>DOCPROPERTY  Spec#  \* MERGEFORMAT</w:instrText>
            </w:r>
            <w:r>
              <w:fldChar w:fldCharType="separate"/>
            </w:r>
            <w:r w:rsidR="005701DE">
              <w:rPr>
                <w:b/>
                <w:noProof/>
                <w:sz w:val="28"/>
              </w:rPr>
              <w:t>23.5</w:t>
            </w:r>
            <w:r w:rsidR="0050478B">
              <w:rPr>
                <w:rFonts w:hint="eastAsia"/>
                <w:b/>
                <w:noProof/>
                <w:sz w:val="28"/>
                <w:lang w:eastAsia="zh-CN"/>
              </w:rPr>
              <w:t>02</w:t>
            </w:r>
            <w:r>
              <w:rPr>
                <w:b/>
                <w:noProof/>
                <w:sz w:val="28"/>
                <w:lang w:eastAsia="zh-CN"/>
              </w:rPr>
              <w:fldChar w:fldCharType="end"/>
            </w:r>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3CA3B357" w:rsidR="005701DE" w:rsidRPr="00410371" w:rsidRDefault="009F5CC2" w:rsidP="002405F9">
            <w:pPr>
              <w:pStyle w:val="CRCoverPage"/>
              <w:spacing w:after="0"/>
              <w:jc w:val="center"/>
              <w:rPr>
                <w:noProof/>
                <w:lang w:eastAsia="zh-CN"/>
              </w:rPr>
            </w:pPr>
            <w:r w:rsidRPr="009F5CC2">
              <w:rPr>
                <w:rFonts w:hint="eastAsia"/>
                <w:b/>
                <w:noProof/>
                <w:sz w:val="28"/>
                <w:lang w:eastAsia="zh-CN"/>
              </w:rPr>
              <w:t>5617</w:t>
            </w:r>
            <w:bookmarkStart w:id="1" w:name="_GoBack"/>
            <w:bookmarkEnd w:id="1"/>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897737" w:rsidR="005701DE" w:rsidRPr="00410371" w:rsidRDefault="00687D07" w:rsidP="00F33FF8">
            <w:pPr>
              <w:pStyle w:val="CRCoverPage"/>
              <w:spacing w:after="0"/>
              <w:jc w:val="center"/>
              <w:rPr>
                <w:b/>
                <w:noProof/>
              </w:rPr>
            </w:pPr>
            <w:r w:rsidRPr="00687D07">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40ECBCB" w:rsidR="005701DE" w:rsidRPr="00410371" w:rsidRDefault="00A47C18" w:rsidP="0050478B">
            <w:pPr>
              <w:pStyle w:val="CRCoverPage"/>
              <w:spacing w:after="0"/>
              <w:jc w:val="center"/>
              <w:rPr>
                <w:noProof/>
                <w:sz w:val="28"/>
              </w:rPr>
            </w:pPr>
            <w:r>
              <w:fldChar w:fldCharType="begin"/>
            </w:r>
            <w:r>
              <w:instrText>DOCPROPERTY  Version  \* MERGEFORMAT</w:instrText>
            </w:r>
            <w:r>
              <w:fldChar w:fldCharType="separate"/>
            </w:r>
            <w:r w:rsidR="005701DE">
              <w:rPr>
                <w:b/>
                <w:noProof/>
                <w:sz w:val="28"/>
              </w:rPr>
              <w:t>19.</w:t>
            </w:r>
            <w:r w:rsidR="0050478B">
              <w:rPr>
                <w:rFonts w:hint="eastAsia"/>
                <w:b/>
                <w:noProof/>
                <w:sz w:val="28"/>
                <w:lang w:eastAsia="zh-CN"/>
              </w:rPr>
              <w:t>5</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8694ADC" w:rsidR="00A302F6" w:rsidRDefault="000944DE" w:rsidP="000944DE">
            <w:pPr>
              <w:pStyle w:val="CRCoverPage"/>
              <w:spacing w:after="0"/>
              <w:ind w:left="65"/>
              <w:rPr>
                <w:noProof/>
                <w:lang w:eastAsia="zh-CN"/>
              </w:rPr>
            </w:pPr>
            <w:r>
              <w:rPr>
                <w:rFonts w:hint="eastAsia"/>
                <w:lang w:eastAsia="zh-CN"/>
              </w:rPr>
              <w:t>Clarification and correction on</w:t>
            </w:r>
            <w:r w:rsidRPr="00F963CF">
              <w:rPr>
                <w:lang w:eastAsia="zh-CN"/>
              </w:rPr>
              <w:t xml:space="preserve"> Local Offloading Management </w:t>
            </w:r>
            <w:r>
              <w:rPr>
                <w:rFonts w:hint="eastAsia"/>
                <w:lang w:eastAsia="zh-CN"/>
              </w:rPr>
              <w:t>parameters</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7633B2"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2457F40C" w:rsidR="00A302F6" w:rsidRPr="002E258E" w:rsidRDefault="007633B2" w:rsidP="007633B2">
            <w:pPr>
              <w:pStyle w:val="CRCoverPage"/>
              <w:spacing w:after="0"/>
              <w:rPr>
                <w:noProof/>
                <w:lang w:val="de-DE" w:eastAsia="zh-CN"/>
              </w:rPr>
            </w:pPr>
            <w:r>
              <w:rPr>
                <w:rFonts w:hint="eastAsia"/>
                <w:lang w:eastAsia="zh-CN"/>
              </w:rPr>
              <w:t xml:space="preserve"> CATT</w:t>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B4491AD" w:rsidR="00A302F6" w:rsidRDefault="00D977DD" w:rsidP="00F33FF8">
            <w:pPr>
              <w:pStyle w:val="CRCoverPage"/>
              <w:spacing w:after="0"/>
              <w:ind w:left="100"/>
              <w:rPr>
                <w:noProof/>
                <w:lang w:eastAsia="zh-CN"/>
              </w:rPr>
            </w:pPr>
            <w:r>
              <w:rPr>
                <w:rFonts w:hint="eastAsia"/>
                <w:noProof/>
                <w:lang w:eastAsia="zh-CN"/>
              </w:rPr>
              <w:t>19.9.2</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D4D67BA" w:rsidR="00A302F6" w:rsidRDefault="007B0CAC" w:rsidP="0050478B">
            <w:pPr>
              <w:pStyle w:val="CRCoverPage"/>
              <w:spacing w:after="0"/>
              <w:ind w:left="100"/>
              <w:rPr>
                <w:noProof/>
                <w:lang w:eastAsia="zh-CN"/>
              </w:rPr>
            </w:pPr>
            <w:r>
              <w:t>202</w:t>
            </w:r>
            <w:r w:rsidR="00CC4073">
              <w:t>5</w:t>
            </w:r>
            <w:r>
              <w:t>-</w:t>
            </w:r>
            <w:r w:rsidR="0050478B">
              <w:rPr>
                <w:rFonts w:hint="eastAsia"/>
                <w:lang w:eastAsia="zh-CN"/>
              </w:rPr>
              <w:t>11</w:t>
            </w:r>
            <w:r>
              <w:t>-</w:t>
            </w:r>
            <w:r w:rsidR="0050478B">
              <w:rPr>
                <w:rFonts w:hint="eastAsia"/>
                <w:lang w:eastAsia="zh-CN"/>
              </w:rPr>
              <w:t>7</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643B12E9" w:rsidR="00A302F6" w:rsidRPr="00CC4073" w:rsidRDefault="00FF32E0" w:rsidP="00F33FF8">
            <w:pPr>
              <w:pStyle w:val="CRCoverPage"/>
              <w:spacing w:after="0"/>
              <w:ind w:left="100" w:right="-609"/>
              <w:rPr>
                <w:b/>
                <w:bCs/>
                <w:noProof/>
                <w:lang w:eastAsia="zh-CN"/>
              </w:rPr>
            </w:pPr>
            <w:r>
              <w:rPr>
                <w:rFonts w:hint="eastAsia"/>
                <w:b/>
                <w:bCs/>
                <w:lang w:eastAsia="zh-CN"/>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7049DCEF" w:rsidR="00A302F6" w:rsidRDefault="007B0CAC" w:rsidP="00F33FF8">
            <w:pPr>
              <w:pStyle w:val="CRCoverPage"/>
              <w:spacing w:after="0"/>
              <w:ind w:left="100"/>
              <w:rPr>
                <w:noProof/>
                <w:lang w:eastAsia="zh-CN"/>
              </w:rPr>
            </w:pPr>
            <w:r>
              <w:t>Rel-</w:t>
            </w:r>
            <w:r w:rsidR="007633B2">
              <w:rPr>
                <w:rFonts w:hint="eastAsia"/>
                <w:lang w:eastAsia="zh-CN"/>
              </w:rPr>
              <w:t>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54C66" w14:textId="2DED15B8" w:rsidR="004641A4" w:rsidRDefault="004641A4" w:rsidP="004641A4">
            <w:pPr>
              <w:pStyle w:val="CRCoverPage"/>
              <w:spacing w:after="0"/>
              <w:rPr>
                <w:noProof/>
                <w:lang w:eastAsia="zh-CN"/>
              </w:rPr>
            </w:pPr>
            <w:r>
              <w:rPr>
                <w:rFonts w:hint="eastAsia"/>
                <w:noProof/>
                <w:lang w:eastAsia="zh-CN"/>
              </w:rPr>
              <w:t>In current TS 23.</w:t>
            </w:r>
            <w:r w:rsidR="00BA4647">
              <w:rPr>
                <w:rFonts w:hint="eastAsia"/>
                <w:noProof/>
                <w:lang w:eastAsia="zh-CN"/>
              </w:rPr>
              <w:t>5</w:t>
            </w:r>
            <w:r>
              <w:rPr>
                <w:rFonts w:hint="eastAsia"/>
                <w:noProof/>
                <w:lang w:eastAsia="zh-CN"/>
              </w:rPr>
              <w:t>48, it specifies i</w:t>
            </w:r>
            <w:r>
              <w:rPr>
                <w:noProof/>
                <w:lang w:eastAsia="zh-CN"/>
              </w:rPr>
              <w:t xml:space="preserve">f the Local Offloading Management Policy for a given Offload Identifier is changed, the PCF invokes </w:t>
            </w:r>
            <w:r w:rsidRPr="004641A4">
              <w:rPr>
                <w:noProof/>
                <w:lang w:eastAsia="zh-CN"/>
              </w:rPr>
              <w:t>SM Policy Association Modification procedure to update Local Offloading Management Policy to SMF, together with associated Offload Identifier.</w:t>
            </w:r>
            <w:r>
              <w:rPr>
                <w:noProof/>
                <w:lang w:eastAsia="zh-CN"/>
              </w:rPr>
              <w:t xml:space="preserve"> </w:t>
            </w:r>
            <w:r>
              <w:rPr>
                <w:rFonts w:hint="eastAsia"/>
                <w:noProof/>
                <w:lang w:eastAsia="zh-CN"/>
              </w:rPr>
              <w:t>Then t</w:t>
            </w:r>
            <w:r>
              <w:rPr>
                <w:noProof/>
                <w:lang w:eastAsia="zh-CN"/>
              </w:rPr>
              <w:t xml:space="preserve">he SMF </w:t>
            </w:r>
            <w:r w:rsidRPr="004641A4">
              <w:rPr>
                <w:noProof/>
                <w:lang w:eastAsia="zh-CN"/>
              </w:rPr>
              <w:t>update</w:t>
            </w:r>
            <w:r w:rsidRPr="004641A4">
              <w:rPr>
                <w:rFonts w:hint="eastAsia"/>
                <w:noProof/>
                <w:lang w:eastAsia="zh-CN"/>
              </w:rPr>
              <w:t>s</w:t>
            </w:r>
            <w:r w:rsidRPr="004641A4">
              <w:rPr>
                <w:noProof/>
                <w:lang w:eastAsia="zh-CN"/>
              </w:rPr>
              <w:t xml:space="preserve"> Local Offloading Management Information and corresponding Offload Identifier to the I-SMF</w:t>
            </w:r>
            <w:r>
              <w:rPr>
                <w:rFonts w:hint="eastAsia"/>
                <w:noProof/>
                <w:lang w:eastAsia="zh-CN"/>
              </w:rPr>
              <w:t xml:space="preserve">. </w:t>
            </w:r>
          </w:p>
          <w:p w14:paraId="7DE31CBA" w14:textId="77777777" w:rsidR="004641A4" w:rsidRDefault="004641A4" w:rsidP="004641A4">
            <w:pPr>
              <w:pStyle w:val="CRCoverPage"/>
              <w:spacing w:after="0"/>
              <w:ind w:left="53"/>
              <w:rPr>
                <w:noProof/>
                <w:lang w:eastAsia="zh-CN"/>
              </w:rPr>
            </w:pPr>
          </w:p>
          <w:p w14:paraId="65D49141" w14:textId="0BD7A030" w:rsidR="004641A4" w:rsidRDefault="004641A4" w:rsidP="004641A4">
            <w:pPr>
              <w:pStyle w:val="CRCoverPage"/>
              <w:spacing w:after="0"/>
              <w:ind w:left="53"/>
              <w:rPr>
                <w:noProof/>
                <w:lang w:eastAsia="zh-CN"/>
              </w:rPr>
            </w:pPr>
            <w:r>
              <w:rPr>
                <w:rFonts w:hint="eastAsia"/>
                <w:noProof/>
                <w:lang w:eastAsia="zh-CN"/>
              </w:rPr>
              <w:t xml:space="preserve">In order to receive the </w:t>
            </w:r>
            <w:r w:rsidRPr="004641A4">
              <w:rPr>
                <w:noProof/>
                <w:lang w:eastAsia="zh-CN"/>
              </w:rPr>
              <w:t>Local Offloading Management Policy</w:t>
            </w:r>
            <w:r>
              <w:rPr>
                <w:rFonts w:hint="eastAsia"/>
                <w:noProof/>
                <w:lang w:eastAsia="zh-CN"/>
              </w:rPr>
              <w:t xml:space="preserve">, what parameter is sent from SMF to PCF </w:t>
            </w:r>
            <w:r>
              <w:rPr>
                <w:noProof/>
                <w:lang w:eastAsia="zh-CN"/>
              </w:rPr>
              <w:t>during SM Policy Association Establishment procedure</w:t>
            </w:r>
            <w:r>
              <w:rPr>
                <w:rFonts w:hint="eastAsia"/>
                <w:noProof/>
                <w:lang w:eastAsia="zh-CN"/>
              </w:rPr>
              <w:t xml:space="preserve"> is misaligned among different specs. In TS 23.</w:t>
            </w:r>
            <w:r w:rsidR="00E73357">
              <w:rPr>
                <w:rFonts w:hint="eastAsia"/>
                <w:noProof/>
                <w:lang w:eastAsia="zh-CN"/>
              </w:rPr>
              <w:t>5</w:t>
            </w:r>
            <w:r>
              <w:rPr>
                <w:rFonts w:hint="eastAsia"/>
                <w:noProof/>
                <w:lang w:eastAsia="zh-CN"/>
              </w:rPr>
              <w:t xml:space="preserve">48, the parameter is </w:t>
            </w:r>
            <w:r>
              <w:rPr>
                <w:noProof/>
                <w:lang w:eastAsia="zh-CN"/>
              </w:rPr>
              <w:t>“</w:t>
            </w:r>
            <w:r w:rsidRPr="004641A4">
              <w:rPr>
                <w:noProof/>
                <w:lang w:eastAsia="zh-CN"/>
              </w:rPr>
              <w:t>Local Offloading Management allowed indicator</w:t>
            </w:r>
            <w:r>
              <w:rPr>
                <w:noProof/>
                <w:lang w:eastAsia="zh-CN"/>
              </w:rPr>
              <w:t>”</w:t>
            </w:r>
            <w:r>
              <w:rPr>
                <w:rFonts w:hint="eastAsia"/>
                <w:noProof/>
                <w:lang w:eastAsia="zh-CN"/>
              </w:rPr>
              <w:t xml:space="preserve">, </w:t>
            </w:r>
            <w:r w:rsidR="00461360">
              <w:rPr>
                <w:rFonts w:hint="eastAsia"/>
                <w:noProof/>
                <w:lang w:eastAsia="zh-CN"/>
              </w:rPr>
              <w:t xml:space="preserve">whereas </w:t>
            </w:r>
            <w:r>
              <w:rPr>
                <w:rFonts w:hint="eastAsia"/>
                <w:noProof/>
                <w:lang w:eastAsia="zh-CN"/>
              </w:rPr>
              <w:t xml:space="preserve">the parameter is </w:t>
            </w:r>
            <w:r>
              <w:rPr>
                <w:noProof/>
                <w:lang w:eastAsia="zh-CN"/>
              </w:rPr>
              <w:t>“Local Offloading Policy indication”</w:t>
            </w:r>
            <w:r>
              <w:rPr>
                <w:rFonts w:hint="eastAsia"/>
                <w:noProof/>
                <w:lang w:eastAsia="zh-CN"/>
              </w:rPr>
              <w:t xml:space="preserve"> in TS 23. 503 and </w:t>
            </w:r>
            <w:r>
              <w:rPr>
                <w:noProof/>
                <w:lang w:eastAsia="zh-CN"/>
              </w:rPr>
              <w:t>“</w:t>
            </w:r>
            <w:r w:rsidRPr="004641A4">
              <w:rPr>
                <w:noProof/>
                <w:lang w:eastAsia="zh-CN"/>
              </w:rPr>
              <w:t xml:space="preserve">Local Offloading Management </w:t>
            </w:r>
            <w:r w:rsidRPr="004641A4">
              <w:rPr>
                <w:rFonts w:hint="eastAsia"/>
                <w:noProof/>
                <w:lang w:eastAsia="zh-CN"/>
              </w:rPr>
              <w:t>indication</w:t>
            </w:r>
            <w:r w:rsidRPr="004641A4">
              <w:rPr>
                <w:noProof/>
                <w:lang w:eastAsia="zh-CN"/>
              </w:rPr>
              <w:t>”</w:t>
            </w:r>
            <w:r w:rsidRPr="004641A4">
              <w:rPr>
                <w:rFonts w:hint="eastAsia"/>
                <w:noProof/>
                <w:lang w:eastAsia="zh-CN"/>
              </w:rPr>
              <w:t xml:space="preserve"> in TS 23.502.</w:t>
            </w:r>
            <w:r w:rsidR="0003788C">
              <w:rPr>
                <w:rFonts w:hint="eastAsia"/>
                <w:noProof/>
                <w:lang w:eastAsia="zh-CN"/>
              </w:rPr>
              <w:t xml:space="preserve"> It is proposed to align the parameter name to </w:t>
            </w:r>
            <w:r w:rsidR="0003788C">
              <w:rPr>
                <w:noProof/>
                <w:lang w:eastAsia="zh-CN"/>
              </w:rPr>
              <w:t>“</w:t>
            </w:r>
            <w:r w:rsidR="0003788C" w:rsidRPr="004641A4">
              <w:rPr>
                <w:noProof/>
                <w:lang w:eastAsia="zh-CN"/>
              </w:rPr>
              <w:t>Local Offloading Management allowed indicator</w:t>
            </w:r>
            <w:r w:rsidR="0003788C">
              <w:rPr>
                <w:noProof/>
                <w:lang w:eastAsia="zh-CN"/>
              </w:rPr>
              <w:t>”</w:t>
            </w:r>
            <w:r w:rsidR="0003788C">
              <w:rPr>
                <w:rFonts w:hint="eastAsia"/>
                <w:noProof/>
                <w:lang w:eastAsia="zh-CN"/>
              </w:rPr>
              <w:t xml:space="preserve"> specified in TS 23.548.</w:t>
            </w:r>
          </w:p>
          <w:p w14:paraId="16737088" w14:textId="0F378566" w:rsidR="004641A4" w:rsidRPr="001012CD" w:rsidRDefault="004641A4" w:rsidP="00925184">
            <w:pPr>
              <w:pStyle w:val="CRCoverPage"/>
              <w:spacing w:after="0"/>
              <w:ind w:left="53"/>
              <w:rPr>
                <w:noProof/>
                <w:lang w:eastAsia="zh-CN"/>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59095" w14:textId="0653ECE4" w:rsidR="00925184" w:rsidRDefault="004641A4" w:rsidP="00925184">
            <w:pPr>
              <w:pStyle w:val="CRCoverPage"/>
              <w:spacing w:after="0"/>
              <w:ind w:left="60"/>
              <w:rPr>
                <w:noProof/>
                <w:lang w:eastAsia="zh-CN"/>
              </w:rPr>
            </w:pPr>
            <w:r>
              <w:rPr>
                <w:rFonts w:hint="eastAsia"/>
                <w:noProof/>
                <w:lang w:eastAsia="zh-CN"/>
              </w:rPr>
              <w:t xml:space="preserve">1. </w:t>
            </w:r>
            <w:r w:rsidR="001012CD">
              <w:rPr>
                <w:rFonts w:hint="eastAsia"/>
                <w:noProof/>
                <w:lang w:eastAsia="zh-CN"/>
              </w:rPr>
              <w:t>Clarify the</w:t>
            </w:r>
            <w:r>
              <w:rPr>
                <w:rFonts w:hint="eastAsia"/>
                <w:noProof/>
                <w:lang w:eastAsia="zh-CN"/>
              </w:rPr>
              <w:t xml:space="preserve"> </w:t>
            </w:r>
            <w:r w:rsidRPr="004641A4">
              <w:rPr>
                <w:noProof/>
                <w:lang w:eastAsia="zh-CN"/>
              </w:rPr>
              <w:t>Offload Identifier</w:t>
            </w:r>
            <w:r>
              <w:rPr>
                <w:rFonts w:hint="eastAsia"/>
                <w:noProof/>
                <w:lang w:eastAsia="zh-CN"/>
              </w:rPr>
              <w:t xml:space="preserve"> is sent together with </w:t>
            </w:r>
            <w:r w:rsidRPr="004641A4">
              <w:rPr>
                <w:noProof/>
                <w:lang w:eastAsia="zh-CN"/>
              </w:rPr>
              <w:t>Local Offloading Management Information</w:t>
            </w:r>
            <w:r>
              <w:rPr>
                <w:rFonts w:hint="eastAsia"/>
                <w:noProof/>
                <w:lang w:eastAsia="zh-CN"/>
              </w:rPr>
              <w:t xml:space="preserve"> from SMF to I-SMF if </w:t>
            </w:r>
            <w:r>
              <w:rPr>
                <w:noProof/>
                <w:lang w:eastAsia="zh-CN"/>
              </w:rPr>
              <w:t>Local Offloading Management Policy for a given Offload Identifier is changed</w:t>
            </w:r>
            <w:r w:rsidR="00794E8C">
              <w:rPr>
                <w:rFonts w:hint="eastAsia"/>
                <w:lang w:eastAsia="zh-CN"/>
              </w:rPr>
              <w:t>.</w:t>
            </w:r>
          </w:p>
          <w:p w14:paraId="10286948" w14:textId="61224A15" w:rsidR="0058582B" w:rsidRDefault="004641A4" w:rsidP="008F78EE">
            <w:pPr>
              <w:pStyle w:val="CRCoverPage"/>
              <w:spacing w:after="0"/>
              <w:ind w:left="60"/>
              <w:rPr>
                <w:noProof/>
                <w:lang w:eastAsia="zh-CN"/>
              </w:rPr>
            </w:pPr>
            <w:r>
              <w:rPr>
                <w:rFonts w:hint="eastAsia"/>
                <w:lang w:eastAsia="zh-CN"/>
              </w:rPr>
              <w:t xml:space="preserve">2. Correct </w:t>
            </w:r>
            <w:r>
              <w:rPr>
                <w:rFonts w:hint="eastAsia"/>
                <w:noProof/>
                <w:lang w:eastAsia="zh-CN"/>
              </w:rPr>
              <w:t xml:space="preserve">the parameter name to </w:t>
            </w:r>
            <w:r w:rsidRPr="004641A4">
              <w:rPr>
                <w:noProof/>
                <w:lang w:eastAsia="zh-CN"/>
              </w:rPr>
              <w:t>Local Offloading Management allowed indicator</w:t>
            </w:r>
            <w:r w:rsidR="008C557B">
              <w:rPr>
                <w:rFonts w:hint="eastAsia"/>
                <w:noProof/>
                <w:lang w:eastAsia="zh-CN"/>
              </w:rPr>
              <w:t xml:space="preserve"> as input of </w:t>
            </w:r>
            <w:r w:rsidR="008C557B" w:rsidRPr="008C557B">
              <w:rPr>
                <w:noProof/>
                <w:lang w:eastAsia="zh-CN"/>
              </w:rPr>
              <w:t>Npcf_SMPolicyControl_Create service operation</w:t>
            </w:r>
            <w:r w:rsidR="008C557B">
              <w:rPr>
                <w:rFonts w:hint="eastAsia"/>
                <w:noProof/>
                <w:lang w:eastAsia="zh-CN"/>
              </w:rPr>
              <w:t>.</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5AED65E" w:rsidR="00A302F6" w:rsidRDefault="00FF6974" w:rsidP="00794E8C">
            <w:pPr>
              <w:pStyle w:val="CRCoverPage"/>
              <w:spacing w:after="0"/>
              <w:ind w:left="60"/>
              <w:rPr>
                <w:noProof/>
                <w:lang w:eastAsia="zh-CN"/>
              </w:rPr>
            </w:pPr>
            <w:r>
              <w:rPr>
                <w:rFonts w:hint="eastAsia"/>
                <w:noProof/>
                <w:lang w:eastAsia="zh-CN"/>
              </w:rPr>
              <w:t>Misaligned specification.</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4CF8C92" w:rsidR="00A302F6" w:rsidRDefault="00FF6974" w:rsidP="00F33FF8">
            <w:pPr>
              <w:pStyle w:val="CRCoverPage"/>
              <w:spacing w:after="0"/>
              <w:ind w:left="100"/>
              <w:rPr>
                <w:noProof/>
              </w:rPr>
            </w:pPr>
            <w:r>
              <w:rPr>
                <w:rFonts w:hint="eastAsia"/>
                <w:lang w:eastAsia="zh-CN"/>
              </w:rPr>
              <w:t>4.23.6.2, 5.2.5.4.2</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7"/>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29F8A4C0" w14:textId="728C7924" w:rsidR="00170D6D" w:rsidRDefault="00170D6D" w:rsidP="00170D6D">
      <w:pPr>
        <w:pStyle w:val="B1"/>
      </w:pPr>
      <w:bookmarkStart w:id="11" w:name="_Toc20150214"/>
      <w:bookmarkStart w:id="12" w:name="_Toc27847022"/>
      <w:bookmarkStart w:id="13" w:name="_Toc36188154"/>
      <w:bookmarkStart w:id="14" w:name="_Toc45184065"/>
      <w:bookmarkStart w:id="15" w:name="_Toc47342907"/>
      <w:bookmarkStart w:id="16" w:name="_Toc51769609"/>
      <w:bookmarkStart w:id="17" w:name="_Toc185601440"/>
      <w:r>
        <w:tab/>
      </w:r>
    </w:p>
    <w:p w14:paraId="199E7EC6" w14:textId="77777777" w:rsidR="00FF6974" w:rsidRPr="00566B7A" w:rsidRDefault="00FF6974" w:rsidP="00FF697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8" w:name="_Toc20204339"/>
      <w:bookmarkStart w:id="19" w:name="_Toc27895031"/>
      <w:bookmarkStart w:id="20" w:name="_Toc36192113"/>
      <w:bookmarkStart w:id="21" w:name="_Toc45193212"/>
      <w:bookmarkStart w:id="22" w:name="_Toc47592844"/>
      <w:bookmarkStart w:id="23" w:name="_Toc51834931"/>
      <w:bookmarkStart w:id="24" w:name="_Toc209604114"/>
      <w:r w:rsidRPr="00566B7A">
        <w:rPr>
          <w:rFonts w:ascii="Arial" w:eastAsia="等线" w:hAnsi="Arial"/>
          <w:sz w:val="24"/>
          <w:lang w:eastAsia="en-GB"/>
        </w:rPr>
        <w:t>4.23.6.2</w:t>
      </w:r>
      <w:r w:rsidRPr="00566B7A">
        <w:rPr>
          <w:rFonts w:ascii="Arial" w:eastAsia="等线" w:hAnsi="Arial"/>
          <w:sz w:val="24"/>
          <w:lang w:eastAsia="en-GB"/>
        </w:rPr>
        <w:tab/>
        <w:t>Policy Update Procedures with I-SMF</w:t>
      </w:r>
      <w:bookmarkEnd w:id="18"/>
      <w:bookmarkEnd w:id="19"/>
      <w:bookmarkEnd w:id="20"/>
      <w:bookmarkEnd w:id="21"/>
      <w:bookmarkEnd w:id="22"/>
      <w:bookmarkEnd w:id="23"/>
      <w:bookmarkEnd w:id="24"/>
    </w:p>
    <w:p w14:paraId="70722601" w14:textId="77777777" w:rsidR="00FF6974" w:rsidRPr="00566B7A" w:rsidRDefault="00FF6974" w:rsidP="00FF6974">
      <w:pPr>
        <w:overflowPunct w:val="0"/>
        <w:autoSpaceDE w:val="0"/>
        <w:autoSpaceDN w:val="0"/>
        <w:adjustRightInd w:val="0"/>
        <w:textAlignment w:val="baseline"/>
        <w:rPr>
          <w:rFonts w:eastAsia="等线"/>
          <w:lang w:eastAsia="en-GB"/>
        </w:rPr>
      </w:pPr>
      <w:r w:rsidRPr="00566B7A">
        <w:rPr>
          <w:rFonts w:eastAsia="等线"/>
          <w:lang w:eastAsia="en-GB"/>
        </w:rPr>
        <w:t>Figure 4.23.6-1 shows procedures related to provisioning of PCC rules containing traffic steering information related to an I-SMF.</w:t>
      </w:r>
    </w:p>
    <w:p w14:paraId="6628D76B" w14:textId="77777777" w:rsidR="00FF6974" w:rsidRPr="00566B7A" w:rsidRDefault="00FF6974" w:rsidP="00FF6974">
      <w:pPr>
        <w:keepNext/>
        <w:keepLines/>
        <w:overflowPunct w:val="0"/>
        <w:autoSpaceDE w:val="0"/>
        <w:autoSpaceDN w:val="0"/>
        <w:adjustRightInd w:val="0"/>
        <w:spacing w:before="60"/>
        <w:jc w:val="center"/>
        <w:textAlignment w:val="baseline"/>
        <w:rPr>
          <w:rFonts w:ascii="Arial" w:eastAsia="等线" w:hAnsi="Arial"/>
          <w:b/>
          <w:lang w:eastAsia="en-GB"/>
        </w:rPr>
      </w:pPr>
      <w:r w:rsidRPr="00566B7A">
        <w:rPr>
          <w:rFonts w:ascii="Arial" w:eastAsia="等线" w:hAnsi="Arial"/>
          <w:b/>
          <w:lang w:eastAsia="en-GB"/>
        </w:rPr>
        <w:object w:dxaOrig="7545" w:dyaOrig="3660" w14:anchorId="0E1D6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82.1pt" o:ole="">
            <v:imagedata r:id="rId18" o:title=""/>
          </v:shape>
          <o:OLEObject Type="Embed" ProgID="Visio.Drawing.11" ShapeID="_x0000_i1025" DrawAspect="Content" ObjectID="_1824019086" r:id="rId19"/>
        </w:object>
      </w:r>
    </w:p>
    <w:p w14:paraId="47DD02A8" w14:textId="77777777" w:rsidR="00FF6974" w:rsidRPr="00566B7A" w:rsidRDefault="00FF6974" w:rsidP="00FF6974">
      <w:pPr>
        <w:keepLines/>
        <w:overflowPunct w:val="0"/>
        <w:autoSpaceDE w:val="0"/>
        <w:autoSpaceDN w:val="0"/>
        <w:adjustRightInd w:val="0"/>
        <w:spacing w:after="240"/>
        <w:jc w:val="center"/>
        <w:textAlignment w:val="baseline"/>
        <w:rPr>
          <w:rFonts w:ascii="Arial" w:eastAsia="等线" w:hAnsi="Arial"/>
          <w:b/>
          <w:lang w:eastAsia="en-GB"/>
        </w:rPr>
      </w:pPr>
      <w:bookmarkStart w:id="25" w:name="_CRFigure4_23_61"/>
      <w:r w:rsidRPr="00566B7A">
        <w:rPr>
          <w:rFonts w:ascii="Arial" w:eastAsia="等线" w:hAnsi="Arial"/>
          <w:b/>
          <w:lang w:eastAsia="en-GB"/>
        </w:rPr>
        <w:t xml:space="preserve">Figure </w:t>
      </w:r>
      <w:bookmarkEnd w:id="25"/>
      <w:r w:rsidRPr="00566B7A">
        <w:rPr>
          <w:rFonts w:ascii="Arial" w:eastAsia="等线" w:hAnsi="Arial"/>
          <w:b/>
          <w:lang w:eastAsia="en-GB"/>
        </w:rPr>
        <w:t>4.23.6-1: Policy Update procedure</w:t>
      </w:r>
    </w:p>
    <w:p w14:paraId="04BBB842" w14:textId="77777777" w:rsidR="00FF6974" w:rsidRPr="00566B7A" w:rsidRDefault="00FF6974" w:rsidP="00FF6974">
      <w:pPr>
        <w:overflowPunct w:val="0"/>
        <w:autoSpaceDE w:val="0"/>
        <w:autoSpaceDN w:val="0"/>
        <w:adjustRightInd w:val="0"/>
        <w:textAlignment w:val="baseline"/>
        <w:rPr>
          <w:rFonts w:eastAsia="等线"/>
          <w:lang w:eastAsia="en-GB"/>
        </w:rPr>
      </w:pPr>
      <w:r w:rsidRPr="00566B7A">
        <w:rPr>
          <w:rFonts w:eastAsia="等线"/>
          <w:lang w:eastAsia="en-GB"/>
        </w:rPr>
        <w:t>In cases where step 1a in figure 4.23.6-1 is triggered in response to PCF receiving AF request, below steps 3 and 4 are applicable, in addition to those steps as explained in clause 4.3.6.1.</w:t>
      </w:r>
    </w:p>
    <w:p w14:paraId="30986B8F" w14:textId="77777777" w:rsidR="00FF6974" w:rsidRPr="00566B7A" w:rsidRDefault="00FF6974" w:rsidP="00FF6974">
      <w:pPr>
        <w:overflowPunct w:val="0"/>
        <w:autoSpaceDE w:val="0"/>
        <w:autoSpaceDN w:val="0"/>
        <w:adjustRightInd w:val="0"/>
        <w:ind w:left="568" w:hanging="284"/>
        <w:textAlignment w:val="baseline"/>
        <w:rPr>
          <w:rFonts w:eastAsia="等线"/>
          <w:lang w:eastAsia="en-GB"/>
        </w:rPr>
      </w:pPr>
      <w:r w:rsidRPr="00566B7A">
        <w:rPr>
          <w:rFonts w:eastAsia="等线"/>
          <w:lang w:eastAsia="en-GB"/>
        </w:rPr>
        <w:tab/>
        <w:t>Step 3:</w:t>
      </w:r>
      <w:r w:rsidRPr="00566B7A">
        <w:rPr>
          <w:rFonts w:eastAsia="等线"/>
          <w:lang w:eastAsia="en-GB"/>
        </w:rPr>
        <w:tab/>
        <w:t xml:space="preserve">SMF provides to I-SMF with DNAI(s) of interest for this PDU Session, user plane latency requirement and indication of considering N6 delay for local traffic steering. If PCC rule changes for traffic offloaded via ULCL/BP due to the AF request, the SMF provides the updated N4 information to the I-SMF. For Local Offloading Management scenario, the SMF provides the Local Offloading Management Information </w:t>
      </w:r>
      <w:ins w:id="26" w:author="CATT_2" w:date="2025-10-24T15:19:00Z">
        <w:r>
          <w:rPr>
            <w:rFonts w:eastAsia="等线" w:hint="eastAsia"/>
          </w:rPr>
          <w:t xml:space="preserve">and/or Offloading Identifier </w:t>
        </w:r>
      </w:ins>
      <w:r w:rsidRPr="00566B7A">
        <w:rPr>
          <w:rFonts w:eastAsia="等线"/>
          <w:lang w:eastAsia="en-GB"/>
        </w:rPr>
        <w:t xml:space="preserve">to the I-SMF. If PCC rule changes Local Offloading Management Policy, SMF provides updated Local Offloading Management Information </w:t>
      </w:r>
      <w:ins w:id="27" w:author="CATT_2" w:date="2025-10-24T15:20:00Z">
        <w:r w:rsidRPr="00617C7B">
          <w:rPr>
            <w:rFonts w:eastAsia="等线"/>
            <w:lang w:eastAsia="en-GB"/>
          </w:rPr>
          <w:t>and corresponding Offload Identifier</w:t>
        </w:r>
        <w:r w:rsidRPr="00566B7A">
          <w:rPr>
            <w:rFonts w:eastAsia="等线"/>
            <w:lang w:eastAsia="en-GB"/>
          </w:rPr>
          <w:t xml:space="preserve"> </w:t>
        </w:r>
      </w:ins>
      <w:r w:rsidRPr="00566B7A">
        <w:rPr>
          <w:rFonts w:eastAsia="等线"/>
          <w:lang w:eastAsia="en-GB"/>
        </w:rPr>
        <w:t xml:space="preserve">to I-SMF. The Local Offloading Management Information </w:t>
      </w:r>
      <w:ins w:id="28" w:author="CATT_2" w:date="2025-10-24T15:22:00Z">
        <w:r>
          <w:rPr>
            <w:rFonts w:eastAsia="等线" w:hint="eastAsia"/>
          </w:rPr>
          <w:t xml:space="preserve">and Offload Identifier </w:t>
        </w:r>
      </w:ins>
      <w:ins w:id="29" w:author="CATT_2" w:date="2025-10-24T15:23:00Z">
        <w:r>
          <w:rPr>
            <w:rFonts w:eastAsia="等线" w:hint="eastAsia"/>
          </w:rPr>
          <w:t>are</w:t>
        </w:r>
      </w:ins>
      <w:del w:id="30" w:author="CATT_2" w:date="2025-10-24T15:23:00Z">
        <w:r w:rsidRPr="00566B7A" w:rsidDel="00EC14C4">
          <w:rPr>
            <w:rFonts w:eastAsia="等线"/>
            <w:lang w:eastAsia="en-GB"/>
          </w:rPr>
          <w:delText>is</w:delText>
        </w:r>
      </w:del>
      <w:r w:rsidRPr="00566B7A">
        <w:rPr>
          <w:rFonts w:eastAsia="等线"/>
          <w:lang w:eastAsia="en-GB"/>
        </w:rPr>
        <w:t xml:space="preserve"> described in clause 6.10.3.2 of TS 23.548 [74].</w:t>
      </w:r>
    </w:p>
    <w:p w14:paraId="62630D89" w14:textId="77777777" w:rsidR="00FF6974" w:rsidRPr="00566B7A" w:rsidRDefault="00FF6974" w:rsidP="00FF6974">
      <w:pPr>
        <w:overflowPunct w:val="0"/>
        <w:autoSpaceDE w:val="0"/>
        <w:autoSpaceDN w:val="0"/>
        <w:adjustRightInd w:val="0"/>
        <w:ind w:left="568" w:hanging="284"/>
        <w:textAlignment w:val="baseline"/>
        <w:rPr>
          <w:rFonts w:eastAsia="等线"/>
          <w:lang w:eastAsia="en-GB"/>
        </w:rPr>
      </w:pPr>
      <w:r w:rsidRPr="00566B7A">
        <w:rPr>
          <w:rFonts w:eastAsia="等线"/>
          <w:lang w:eastAsia="en-GB"/>
        </w:rPr>
        <w:tab/>
        <w:t>Step 4: The procedure described in clauses 4.23.9.1, 4.23.9.2 and 4.23.9.3, from step 2 is executed.</w:t>
      </w:r>
    </w:p>
    <w:p w14:paraId="1DA47AF7" w14:textId="77777777" w:rsidR="00576E3F" w:rsidRPr="00FF6974" w:rsidRDefault="00576E3F" w:rsidP="008C128E">
      <w:pPr>
        <w:pStyle w:val="B1"/>
        <w:ind w:left="0" w:firstLine="0"/>
        <w:rPr>
          <w:lang w:eastAsia="zh-CN"/>
        </w:rPr>
      </w:pPr>
    </w:p>
    <w:p w14:paraId="6A671A3E" w14:textId="77777777" w:rsidR="0050478B" w:rsidRDefault="0050478B" w:rsidP="008C128E">
      <w:pPr>
        <w:pStyle w:val="B1"/>
        <w:ind w:left="0" w:firstLine="0"/>
        <w:rPr>
          <w:lang w:eastAsia="zh-CN"/>
        </w:rPr>
      </w:pPr>
    </w:p>
    <w:p w14:paraId="690D5A3E" w14:textId="6D4A106E" w:rsidR="0050478B" w:rsidRPr="00E219EA" w:rsidRDefault="0050478B" w:rsidP="0050478B">
      <w:pPr>
        <w:pStyle w:val="StartEndofChange"/>
        <w:rPr>
          <w:lang w:eastAsia="zh-CN"/>
        </w:rPr>
      </w:pPr>
      <w:r>
        <w:rPr>
          <w:rFonts w:eastAsiaTheme="minorEastAsia" w:hint="eastAsia"/>
          <w:lang w:eastAsia="zh-CN"/>
        </w:rPr>
        <w:t>SECOND</w:t>
      </w:r>
      <w:r w:rsidRPr="00E219EA">
        <w:t xml:space="preserve"> CHANGE</w:t>
      </w:r>
    </w:p>
    <w:p w14:paraId="172AA287" w14:textId="77777777" w:rsidR="00FF6974" w:rsidRPr="00566B7A" w:rsidRDefault="00FF6974" w:rsidP="00FF697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1" w:name="_Toc20204490"/>
      <w:bookmarkStart w:id="32" w:name="_Toc27895189"/>
      <w:bookmarkStart w:id="33" w:name="_Toc36192286"/>
      <w:bookmarkStart w:id="34" w:name="_Toc45193399"/>
      <w:bookmarkStart w:id="35" w:name="_Toc47593031"/>
      <w:bookmarkStart w:id="36" w:name="_Toc51835118"/>
      <w:bookmarkStart w:id="37" w:name="_Toc209604333"/>
      <w:r w:rsidRPr="00566B7A">
        <w:rPr>
          <w:rFonts w:ascii="Arial" w:eastAsia="等线" w:hAnsi="Arial"/>
          <w:sz w:val="22"/>
        </w:rPr>
        <w:t>5.2.5.4.2</w:t>
      </w:r>
      <w:r w:rsidRPr="00566B7A">
        <w:rPr>
          <w:rFonts w:ascii="Arial" w:eastAsia="等线" w:hAnsi="Arial"/>
          <w:sz w:val="22"/>
        </w:rPr>
        <w:tab/>
      </w:r>
      <w:proofErr w:type="spellStart"/>
      <w:r w:rsidRPr="00566B7A">
        <w:rPr>
          <w:rFonts w:ascii="Arial" w:eastAsia="等线" w:hAnsi="Arial"/>
          <w:sz w:val="22"/>
        </w:rPr>
        <w:t>Npcf_SMPolicyControl_Create</w:t>
      </w:r>
      <w:proofErr w:type="spellEnd"/>
      <w:r w:rsidRPr="00566B7A">
        <w:rPr>
          <w:rFonts w:ascii="Arial" w:eastAsia="等线" w:hAnsi="Arial"/>
          <w:sz w:val="22"/>
        </w:rPr>
        <w:t xml:space="preserve"> service operation</w:t>
      </w:r>
      <w:bookmarkEnd w:id="31"/>
      <w:bookmarkEnd w:id="32"/>
      <w:bookmarkEnd w:id="33"/>
      <w:bookmarkEnd w:id="34"/>
      <w:bookmarkEnd w:id="35"/>
      <w:bookmarkEnd w:id="36"/>
      <w:bookmarkEnd w:id="37"/>
    </w:p>
    <w:p w14:paraId="59A9DDCC" w14:textId="77777777" w:rsidR="00FF6974" w:rsidRPr="00566B7A" w:rsidRDefault="00FF6974" w:rsidP="00FF6974">
      <w:pPr>
        <w:overflowPunct w:val="0"/>
        <w:autoSpaceDE w:val="0"/>
        <w:autoSpaceDN w:val="0"/>
        <w:adjustRightInd w:val="0"/>
        <w:textAlignment w:val="baseline"/>
        <w:rPr>
          <w:rFonts w:eastAsia="等线"/>
        </w:rPr>
      </w:pPr>
      <w:r w:rsidRPr="00566B7A">
        <w:rPr>
          <w:rFonts w:eastAsia="等线"/>
          <w:b/>
        </w:rPr>
        <w:t>Service operation name:</w:t>
      </w:r>
      <w:r w:rsidRPr="00566B7A">
        <w:rPr>
          <w:rFonts w:eastAsia="等线"/>
        </w:rPr>
        <w:t xml:space="preserve"> </w:t>
      </w:r>
      <w:proofErr w:type="spellStart"/>
      <w:r w:rsidRPr="00566B7A">
        <w:rPr>
          <w:rFonts w:eastAsia="等线"/>
        </w:rPr>
        <w:t>Npcf_SMPolicyControl_Create</w:t>
      </w:r>
      <w:proofErr w:type="spellEnd"/>
      <w:r w:rsidRPr="00566B7A">
        <w:rPr>
          <w:rFonts w:eastAsia="等线"/>
        </w:rPr>
        <w:t>.</w:t>
      </w:r>
    </w:p>
    <w:p w14:paraId="64AEC342" w14:textId="77777777" w:rsidR="00FF6974" w:rsidRPr="00566B7A" w:rsidRDefault="00FF6974" w:rsidP="00FF6974">
      <w:pPr>
        <w:overflowPunct w:val="0"/>
        <w:autoSpaceDE w:val="0"/>
        <w:autoSpaceDN w:val="0"/>
        <w:adjustRightInd w:val="0"/>
        <w:textAlignment w:val="baseline"/>
        <w:rPr>
          <w:rFonts w:eastAsia="等线"/>
        </w:rPr>
      </w:pPr>
      <w:r w:rsidRPr="00566B7A">
        <w:rPr>
          <w:rFonts w:eastAsia="等线"/>
          <w:b/>
        </w:rPr>
        <w:t>Description:</w:t>
      </w:r>
      <w:r w:rsidRPr="00566B7A">
        <w:rPr>
          <w:rFonts w:eastAsia="等线"/>
        </w:rPr>
        <w:t xml:space="preserve"> The NF Service Consumer can request the creation of a SM Policy Association and provides relevant parameters about the PDU Session to the PCF.</w:t>
      </w:r>
    </w:p>
    <w:p w14:paraId="1F85A740" w14:textId="77777777" w:rsidR="00FF6974" w:rsidRPr="00566B7A" w:rsidRDefault="00FF6974" w:rsidP="00FF6974">
      <w:pPr>
        <w:overflowPunct w:val="0"/>
        <w:autoSpaceDE w:val="0"/>
        <w:autoSpaceDN w:val="0"/>
        <w:adjustRightInd w:val="0"/>
        <w:textAlignment w:val="baseline"/>
        <w:rPr>
          <w:rFonts w:eastAsia="等线"/>
        </w:rPr>
      </w:pPr>
      <w:r w:rsidRPr="00566B7A">
        <w:rPr>
          <w:rFonts w:eastAsia="等线"/>
          <w:b/>
        </w:rPr>
        <w:t>Inputs, Required:</w:t>
      </w:r>
      <w:r w:rsidRPr="00566B7A">
        <w:rPr>
          <w:rFonts w:eastAsia="等线"/>
        </w:rPr>
        <w:t xml:space="preserve"> SUPI (or PEI in the case of emergency PDU Session without SUPI), PDU Session id, DNN, S-NSSAI and RAT Type.</w:t>
      </w:r>
    </w:p>
    <w:p w14:paraId="656E07C8" w14:textId="77777777" w:rsidR="00FF6974" w:rsidRPr="00566B7A" w:rsidRDefault="00FF6974" w:rsidP="00FF6974">
      <w:pPr>
        <w:overflowPunct w:val="0"/>
        <w:autoSpaceDE w:val="0"/>
        <w:autoSpaceDN w:val="0"/>
        <w:adjustRightInd w:val="0"/>
        <w:textAlignment w:val="baseline"/>
        <w:rPr>
          <w:rFonts w:eastAsia="等线"/>
        </w:rPr>
      </w:pPr>
      <w:r w:rsidRPr="00566B7A">
        <w:rPr>
          <w:rFonts w:eastAsia="等线"/>
          <w:b/>
        </w:rPr>
        <w:t>Inputs, Optional:</w:t>
      </w:r>
      <w:r w:rsidRPr="00566B7A">
        <w:rPr>
          <w:rFonts w:eastAsia="等线"/>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w:t>
      </w:r>
      <w:proofErr w:type="spellStart"/>
      <w:r w:rsidRPr="00566B7A">
        <w:rPr>
          <w:rFonts w:eastAsia="等线"/>
        </w:rPr>
        <w:t>QoS</w:t>
      </w:r>
      <w:proofErr w:type="spellEnd"/>
      <w:r w:rsidRPr="00566B7A">
        <w:rPr>
          <w:rFonts w:eastAsia="等线"/>
        </w:rPr>
        <w:t xml:space="preserve"> information (5QI, 5QI Priority Level, ARP), UE support of reflective </w:t>
      </w:r>
      <w:proofErr w:type="spellStart"/>
      <w:r w:rsidRPr="00566B7A">
        <w:rPr>
          <w:rFonts w:eastAsia="等线"/>
        </w:rPr>
        <w:t>QoS</w:t>
      </w:r>
      <w:proofErr w:type="spellEnd"/>
      <w:r w:rsidRPr="00566B7A">
        <w:rPr>
          <w:rFonts w:eastAsia="等线"/>
        </w:rPr>
        <w:t xml:space="preserve"> (see TS 23.501 [2], clause 5.7.5.1), Number of supported packet filters for signalled </w:t>
      </w:r>
      <w:proofErr w:type="spellStart"/>
      <w:r w:rsidRPr="00566B7A">
        <w:rPr>
          <w:rFonts w:eastAsia="等线"/>
        </w:rPr>
        <w:t>QoS</w:t>
      </w:r>
      <w:proofErr w:type="spellEnd"/>
      <w:r w:rsidRPr="00566B7A">
        <w:rPr>
          <w:rFonts w:eastAsia="等线"/>
        </w:rPr>
        <w:t xml:space="preserve"> rules for the PDU Session (see TS 23.501 [2], clause 5.7.1.4), UE's capability to support (S)RTP Multiplexed Media Identification Information in IP Packet Filters </w:t>
      </w:r>
      <w:r w:rsidRPr="00566B7A">
        <w:rPr>
          <w:rFonts w:eastAsia="等线"/>
        </w:rPr>
        <w:lastRenderedPageBreak/>
        <w:t xml:space="preserve">(see clause 4.3.2.2.1), 3GPP PS Data Off status, Trace Requirements and Internal Group Identifier (see clause 5.9.7 </w:t>
      </w:r>
      <w:r w:rsidRPr="00566B7A">
        <w:rPr>
          <w:rFonts w:eastAsia="等线"/>
          <w:lang w:eastAsia="en-GB"/>
        </w:rPr>
        <w:t>of</w:t>
      </w:r>
      <w:r w:rsidRPr="00566B7A">
        <w:rPr>
          <w:rFonts w:eastAsia="等线"/>
        </w:rPr>
        <w:t xml:space="preserve"> TS 23.501 [2]), DN Authorization Profile Index, DN authorized Session AMBR, Framed Route information (as defined in Table 5.2.3.3.1-1), MA PDU Request indication, MA PDU Network-Upgrade Allowed indication, ATSSS capabilities of the MA PDU Session, </w:t>
      </w:r>
      <w:proofErr w:type="spellStart"/>
      <w:r w:rsidRPr="00566B7A">
        <w:rPr>
          <w:rFonts w:eastAsia="等线"/>
        </w:rPr>
        <w:t>QoS</w:t>
      </w:r>
      <w:proofErr w:type="spellEnd"/>
      <w:r w:rsidRPr="00566B7A">
        <w:rPr>
          <w:rFonts w:eastAsia="等线"/>
        </w:rPr>
        <w:t xml:space="preserve"> constraints from the VPLMN (as defined in clause 5.7.1.11 of TS 23.501 [2]), Satellite backhaul category, list of NWDAF instance Ids (used by AMF, SMF, UPF) and corresponding Analytics ID(s), PVS IP address(</w:t>
      </w:r>
      <w:proofErr w:type="spellStart"/>
      <w:r w:rsidRPr="00566B7A">
        <w:rPr>
          <w:rFonts w:eastAsia="等线"/>
        </w:rPr>
        <w:t>es</w:t>
      </w:r>
      <w:proofErr w:type="spellEnd"/>
      <w:r w:rsidRPr="00566B7A">
        <w:rPr>
          <w:rFonts w:eastAsia="等线"/>
        </w:rPr>
        <w:t xml:space="preserve">) and/or PVS FQDN(s) and </w:t>
      </w:r>
      <w:proofErr w:type="spellStart"/>
      <w:r w:rsidRPr="00566B7A">
        <w:rPr>
          <w:rFonts w:eastAsia="等线"/>
        </w:rPr>
        <w:t>Onboarding</w:t>
      </w:r>
      <w:proofErr w:type="spellEnd"/>
      <w:r w:rsidRPr="00566B7A">
        <w:rPr>
          <w:rFonts w:eastAsia="等线"/>
        </w:rPr>
        <w:t xml:space="preserve"> Indication in the case of ON-SNPN (see clause 5.30.2.10.4.2 of TS 23.501 [2]), URSP rule enforcement that including Connection Capability, PCF binding information (address(</w:t>
      </w:r>
      <w:proofErr w:type="spellStart"/>
      <w:r w:rsidRPr="00566B7A">
        <w:rPr>
          <w:rFonts w:eastAsia="等线"/>
        </w:rPr>
        <w:t>es</w:t>
      </w:r>
      <w:proofErr w:type="spellEnd"/>
      <w:r w:rsidRPr="00566B7A">
        <w:rPr>
          <w:rFonts w:eastAsia="等线"/>
        </w:rPr>
        <w:t xml:space="preserve">) of PCF for UE, instance id of PCF for UE), HR-SBO support indication (see clause 6.2.1.2 of TS 23.503 [20]), Alternative S-NSSAI (see clause 5.15.19 of TS 23.501 [2]), URSP delivery in EPS support indication, Local Offloading Management </w:t>
      </w:r>
      <w:del w:id="38" w:author="CATT_2" w:date="2025-10-24T15:15:00Z">
        <w:r w:rsidRPr="00566B7A" w:rsidDel="00566B7A">
          <w:rPr>
            <w:rFonts w:eastAsia="等线" w:hint="eastAsia"/>
          </w:rPr>
          <w:delText>indication</w:delText>
        </w:r>
      </w:del>
      <w:ins w:id="39" w:author="CATT_2" w:date="2025-10-24T15:16:00Z">
        <w:r>
          <w:rPr>
            <w:rFonts w:eastAsia="等线" w:hint="eastAsia"/>
          </w:rPr>
          <w:t>a</w:t>
        </w:r>
      </w:ins>
      <w:ins w:id="40" w:author="CATT_2" w:date="2025-10-24T15:15:00Z">
        <w:r>
          <w:rPr>
            <w:rFonts w:eastAsia="等线" w:hint="eastAsia"/>
          </w:rPr>
          <w:t xml:space="preserve">llowed </w:t>
        </w:r>
      </w:ins>
      <w:ins w:id="41" w:author="CATT_2" w:date="2025-10-24T15:16:00Z">
        <w:r>
          <w:rPr>
            <w:rFonts w:eastAsia="等线" w:hint="eastAsia"/>
          </w:rPr>
          <w:t>i</w:t>
        </w:r>
      </w:ins>
      <w:ins w:id="42" w:author="CATT_2" w:date="2025-10-24T15:15:00Z">
        <w:r>
          <w:rPr>
            <w:rFonts w:eastAsia="等线" w:hint="eastAsia"/>
          </w:rPr>
          <w:t>ndicator</w:t>
        </w:r>
      </w:ins>
      <w:r w:rsidRPr="00566B7A">
        <w:rPr>
          <w:rFonts w:eastAsia="等线"/>
        </w:rPr>
        <w:t>.</w:t>
      </w:r>
    </w:p>
    <w:p w14:paraId="492D7313" w14:textId="77777777" w:rsidR="00FF6974" w:rsidRPr="00566B7A" w:rsidRDefault="00FF6974" w:rsidP="00FF6974">
      <w:pPr>
        <w:keepLines/>
        <w:overflowPunct w:val="0"/>
        <w:autoSpaceDE w:val="0"/>
        <w:autoSpaceDN w:val="0"/>
        <w:adjustRightInd w:val="0"/>
        <w:ind w:left="1135" w:hanging="851"/>
        <w:textAlignment w:val="baseline"/>
        <w:rPr>
          <w:rFonts w:eastAsia="等线"/>
          <w:lang w:eastAsia="en-GB"/>
        </w:rPr>
      </w:pPr>
      <w:r w:rsidRPr="00566B7A">
        <w:rPr>
          <w:rFonts w:eastAsia="等线"/>
          <w:lang w:eastAsia="en-GB"/>
        </w:rPr>
        <w:t>NOTE 1:</w:t>
      </w:r>
      <w:r w:rsidRPr="00566B7A">
        <w:rPr>
          <w:rFonts w:eastAsia="等线"/>
          <w:lang w:eastAsia="en-GB"/>
        </w:rPr>
        <w:tab/>
        <w:t>If SMF receives the DN authorized Session AMBR from the DN-AAA at PDU Session establishment, it includes the DN authorized Session AMBR within the Session-AMBR, instead of the subscribed Session-AMBR received from the UDM, in the request.</w:t>
      </w:r>
    </w:p>
    <w:p w14:paraId="6FA47D8F" w14:textId="77777777" w:rsidR="00FF6974" w:rsidRPr="00566B7A" w:rsidRDefault="00FF6974" w:rsidP="00FF6974">
      <w:pPr>
        <w:keepLines/>
        <w:overflowPunct w:val="0"/>
        <w:autoSpaceDE w:val="0"/>
        <w:autoSpaceDN w:val="0"/>
        <w:adjustRightInd w:val="0"/>
        <w:ind w:left="1135" w:hanging="851"/>
        <w:textAlignment w:val="baseline"/>
        <w:rPr>
          <w:rFonts w:eastAsia="等线"/>
          <w:lang w:eastAsia="en-GB"/>
        </w:rPr>
      </w:pPr>
      <w:r w:rsidRPr="00566B7A">
        <w:rPr>
          <w:rFonts w:eastAsia="等线"/>
          <w:lang w:eastAsia="en-GB"/>
        </w:rPr>
        <w:t>NOTE 2:</w:t>
      </w:r>
      <w:r w:rsidRPr="00566B7A">
        <w:rPr>
          <w:rFonts w:eastAsia="等线"/>
          <w:lang w:eastAsia="en-GB"/>
        </w:rPr>
        <w:tab/>
        <w:t xml:space="preserve">It is up to stage 3 to determine whether the corresponding </w:t>
      </w:r>
      <w:proofErr w:type="spellStart"/>
      <w:r w:rsidRPr="00566B7A">
        <w:rPr>
          <w:rFonts w:eastAsia="等线"/>
          <w:lang w:eastAsia="en-GB"/>
        </w:rPr>
        <w:t>supportedFeature</w:t>
      </w:r>
      <w:proofErr w:type="spellEnd"/>
      <w:r w:rsidRPr="00566B7A">
        <w:rPr>
          <w:rFonts w:eastAsia="等线"/>
          <w:lang w:eastAsia="en-GB"/>
        </w:rPr>
        <w:t xml:space="preserve"> in </w:t>
      </w:r>
      <w:proofErr w:type="spellStart"/>
      <w:r w:rsidRPr="00566B7A">
        <w:rPr>
          <w:rFonts w:eastAsia="等线"/>
          <w:lang w:eastAsia="en-GB"/>
        </w:rPr>
        <w:t>Npcf_SMPolicyControl</w:t>
      </w:r>
      <w:proofErr w:type="spellEnd"/>
      <w:r w:rsidRPr="00566B7A">
        <w:rPr>
          <w:rFonts w:eastAsia="等线"/>
          <w:lang w:eastAsia="en-GB"/>
        </w:rPr>
        <w:t xml:space="preserve"> can be reused as URSP delivery in EPS support indication.</w:t>
      </w:r>
    </w:p>
    <w:p w14:paraId="1471D91A" w14:textId="77777777" w:rsidR="00FF6974" w:rsidRPr="00566B7A" w:rsidRDefault="00FF6974" w:rsidP="00FF6974">
      <w:pPr>
        <w:keepLines/>
        <w:overflowPunct w:val="0"/>
        <w:autoSpaceDE w:val="0"/>
        <w:autoSpaceDN w:val="0"/>
        <w:adjustRightInd w:val="0"/>
        <w:ind w:left="1135" w:hanging="851"/>
        <w:textAlignment w:val="baseline"/>
        <w:rPr>
          <w:rFonts w:eastAsia="等线"/>
          <w:lang w:eastAsia="en-GB"/>
        </w:rPr>
      </w:pPr>
      <w:r w:rsidRPr="00566B7A">
        <w:rPr>
          <w:rFonts w:eastAsia="等线"/>
          <w:lang w:eastAsia="en-GB"/>
        </w:rPr>
        <w:t>NOTE 3:</w:t>
      </w:r>
      <w:r w:rsidRPr="00566B7A">
        <w:rPr>
          <w:rFonts w:eastAsia="等线"/>
          <w:lang w:eastAsia="en-GB"/>
        </w:rPr>
        <w:tab/>
        <w:t xml:space="preserve">When Local Offloading Management is allowed, SMF provides Local Offloading Management </w:t>
      </w:r>
      <w:del w:id="43" w:author="CATT_2" w:date="2025-10-24T15:16:00Z">
        <w:r w:rsidRPr="00566B7A" w:rsidDel="00566B7A">
          <w:rPr>
            <w:rFonts w:eastAsia="等线"/>
            <w:lang w:eastAsia="en-GB"/>
          </w:rPr>
          <w:delText xml:space="preserve">indication </w:delText>
        </w:r>
      </w:del>
      <w:ins w:id="44" w:author="CATT_2" w:date="2025-10-24T15:16:00Z">
        <w:r>
          <w:rPr>
            <w:rFonts w:eastAsia="等线" w:hint="eastAsia"/>
          </w:rPr>
          <w:t xml:space="preserve">allowed indicator </w:t>
        </w:r>
      </w:ins>
      <w:r w:rsidRPr="00566B7A">
        <w:rPr>
          <w:rFonts w:eastAsia="等线"/>
          <w:lang w:eastAsia="en-GB"/>
        </w:rPr>
        <w:t>to PCF.</w:t>
      </w:r>
    </w:p>
    <w:p w14:paraId="6EA2818D" w14:textId="77777777" w:rsidR="00FF6974" w:rsidRPr="00566B7A" w:rsidRDefault="00FF6974" w:rsidP="00FF6974">
      <w:pPr>
        <w:overflowPunct w:val="0"/>
        <w:autoSpaceDE w:val="0"/>
        <w:autoSpaceDN w:val="0"/>
        <w:adjustRightInd w:val="0"/>
        <w:textAlignment w:val="baseline"/>
        <w:rPr>
          <w:rFonts w:eastAsia="等线"/>
          <w:lang w:eastAsia="en-GB"/>
        </w:rPr>
      </w:pPr>
      <w:r w:rsidRPr="00566B7A">
        <w:rPr>
          <w:rFonts w:eastAsia="等线"/>
          <w:lang w:eastAsia="en-GB"/>
        </w:rPr>
        <w:t>W-5GAN specific PDU Session information provided by the SMF is specified in TS 23.316 [53].</w:t>
      </w:r>
    </w:p>
    <w:p w14:paraId="6B50E685" w14:textId="77777777" w:rsidR="00FF6974" w:rsidRPr="00566B7A" w:rsidRDefault="00FF6974" w:rsidP="00FF6974">
      <w:pPr>
        <w:overflowPunct w:val="0"/>
        <w:autoSpaceDE w:val="0"/>
        <w:autoSpaceDN w:val="0"/>
        <w:adjustRightInd w:val="0"/>
        <w:textAlignment w:val="baseline"/>
        <w:rPr>
          <w:rFonts w:eastAsia="等线"/>
        </w:rPr>
      </w:pPr>
      <w:r w:rsidRPr="00566B7A">
        <w:rPr>
          <w:rFonts w:eastAsia="等线"/>
          <w:b/>
        </w:rPr>
        <w:t>Outputs, Required:</w:t>
      </w:r>
      <w:r w:rsidRPr="00566B7A">
        <w:rPr>
          <w:rFonts w:eastAsia="等线"/>
        </w:rPr>
        <w:t xml:space="preserve"> SM Policy Association ID defined in TS 29.512 [57]. </w:t>
      </w:r>
      <w:proofErr w:type="gramStart"/>
      <w:r w:rsidRPr="00566B7A">
        <w:rPr>
          <w:rFonts w:eastAsia="等线"/>
        </w:rPr>
        <w:t>Success or Failure.</w:t>
      </w:r>
      <w:proofErr w:type="gramEnd"/>
    </w:p>
    <w:p w14:paraId="19A87687" w14:textId="77777777" w:rsidR="00FF6974" w:rsidRPr="00566B7A" w:rsidRDefault="00FF6974" w:rsidP="00FF6974">
      <w:pPr>
        <w:overflowPunct w:val="0"/>
        <w:autoSpaceDE w:val="0"/>
        <w:autoSpaceDN w:val="0"/>
        <w:adjustRightInd w:val="0"/>
        <w:textAlignment w:val="baseline"/>
        <w:rPr>
          <w:rFonts w:eastAsia="等线"/>
        </w:rPr>
      </w:pPr>
      <w:r w:rsidRPr="00566B7A">
        <w:rPr>
          <w:rFonts w:eastAsia="等线"/>
          <w:b/>
        </w:rPr>
        <w:t>Outputs, Optional:</w:t>
      </w:r>
      <w:r w:rsidRPr="00566B7A">
        <w:rPr>
          <w:rFonts w:eastAsia="等线"/>
        </w:rPr>
        <w:t xml:space="preserve"> Policy information for the PDU Session as defined in TS 23.503 [20] and Policy Control Request Trigger(s) of SM Policy Association as defined in clause 6.1.3.5 of TS 23.503 [20].</w:t>
      </w:r>
    </w:p>
    <w:p w14:paraId="6ED7D668" w14:textId="77777777" w:rsidR="00FF6974" w:rsidRPr="00566B7A" w:rsidRDefault="00FF6974" w:rsidP="00FF6974">
      <w:pPr>
        <w:overflowPunct w:val="0"/>
        <w:autoSpaceDE w:val="0"/>
        <w:autoSpaceDN w:val="0"/>
        <w:adjustRightInd w:val="0"/>
        <w:textAlignment w:val="baseline"/>
        <w:rPr>
          <w:rFonts w:eastAsia="等线"/>
        </w:rPr>
      </w:pPr>
      <w:r w:rsidRPr="00566B7A">
        <w:rPr>
          <w:rFonts w:eastAsia="等线"/>
        </w:rPr>
        <w:t>See clause 5.8.2.2 of TS 23.501 [2] for allocation of IPv4 address and IPv6 prefix. The IPv6 prefix length is /64, or is shorter than /64 when Prefix Delegation applies.</w:t>
      </w:r>
    </w:p>
    <w:p w14:paraId="69494AEA" w14:textId="77777777" w:rsidR="00FF6974" w:rsidRPr="00566B7A" w:rsidRDefault="00FF6974" w:rsidP="00FF6974">
      <w:pPr>
        <w:overflowPunct w:val="0"/>
        <w:autoSpaceDE w:val="0"/>
        <w:autoSpaceDN w:val="0"/>
        <w:adjustRightInd w:val="0"/>
        <w:textAlignment w:val="baseline"/>
        <w:rPr>
          <w:rFonts w:eastAsia="等线"/>
        </w:rPr>
      </w:pPr>
      <w:r w:rsidRPr="00566B7A">
        <w:rPr>
          <w:rFonts w:eastAsia="等线"/>
        </w:rPr>
        <w:t>See clause 4.16.4 for the detail usage of this service operation.</w:t>
      </w:r>
    </w:p>
    <w:p w14:paraId="3BCBEBDE" w14:textId="77777777" w:rsidR="00FF6974" w:rsidRPr="00566B7A" w:rsidRDefault="00FF6974" w:rsidP="00FF6974">
      <w:pPr>
        <w:overflowPunct w:val="0"/>
        <w:autoSpaceDE w:val="0"/>
        <w:autoSpaceDN w:val="0"/>
        <w:adjustRightInd w:val="0"/>
        <w:textAlignment w:val="baseline"/>
        <w:rPr>
          <w:rFonts w:eastAsia="等线"/>
        </w:rPr>
      </w:pPr>
      <w:r w:rsidRPr="00566B7A">
        <w:rPr>
          <w:rFonts w:eastAsia="等线"/>
        </w:rPr>
        <w:t>See clauses 4.22.2.1 and 4.22.3 for detailed usage of this service operation for ATSSS.</w:t>
      </w:r>
    </w:p>
    <w:p w14:paraId="1E77AA0D" w14:textId="77777777" w:rsidR="0050478B" w:rsidRPr="00FF6974" w:rsidRDefault="0050478B" w:rsidP="008C128E">
      <w:pPr>
        <w:pStyle w:val="B1"/>
        <w:ind w:left="0" w:firstLine="0"/>
        <w:rPr>
          <w:lang w:eastAsia="zh-CN"/>
        </w:rPr>
      </w:pPr>
    </w:p>
    <w:p w14:paraId="01958894" w14:textId="77777777" w:rsidR="0050478B" w:rsidRPr="00CD7E12" w:rsidRDefault="0050478B" w:rsidP="008C128E">
      <w:pPr>
        <w:pStyle w:val="B1"/>
        <w:ind w:left="0" w:firstLine="0"/>
        <w:rPr>
          <w:lang w:eastAsia="zh-CN"/>
        </w:rPr>
      </w:pPr>
    </w:p>
    <w:p w14:paraId="369DD998" w14:textId="5B3D5956" w:rsidR="007E47D7" w:rsidRPr="00E219EA" w:rsidRDefault="007E47D7" w:rsidP="0048459C">
      <w:pPr>
        <w:pStyle w:val="StartEndofChange"/>
        <w:rPr>
          <w:lang w:eastAsia="zh-CN"/>
        </w:rPr>
      </w:pPr>
      <w:bookmarkStart w:id="45" w:name="_CR5_15_18_3"/>
      <w:bookmarkStart w:id="46" w:name="_CR5_15_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45"/>
      <w:bookmarkEnd w:id="46"/>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ED1565" w14:textId="77777777" w:rsidR="00A47C18" w:rsidRDefault="00A47C18">
      <w:r>
        <w:separator/>
      </w:r>
    </w:p>
  </w:endnote>
  <w:endnote w:type="continuationSeparator" w:id="0">
    <w:p w14:paraId="2335604B" w14:textId="77777777" w:rsidR="00A47C18" w:rsidRDefault="00A47C18">
      <w:r>
        <w:continuationSeparator/>
      </w:r>
    </w:p>
  </w:endnote>
  <w:endnote w:type="continuationNotice" w:id="1">
    <w:p w14:paraId="2DA4D67C" w14:textId="77777777" w:rsidR="00A47C18" w:rsidRDefault="00A47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1"/>
    <w:family w:val="roman"/>
    <w:pitch w:val="variable"/>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等线">
    <w:altName w:val="汉仪中等线KW"/>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15B555" w14:textId="77777777" w:rsidR="00A47C18" w:rsidRDefault="00A47C18">
      <w:r>
        <w:separator/>
      </w:r>
    </w:p>
  </w:footnote>
  <w:footnote w:type="continuationSeparator" w:id="0">
    <w:p w14:paraId="7FF4BE1B" w14:textId="77777777" w:rsidR="00A47C18" w:rsidRDefault="00A47C18">
      <w:r>
        <w:continuationSeparator/>
      </w:r>
    </w:p>
  </w:footnote>
  <w:footnote w:type="continuationNotice" w:id="1">
    <w:p w14:paraId="61591021" w14:textId="77777777" w:rsidR="00A47C18" w:rsidRDefault="00A47C1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844E9E"/>
    <w:multiLevelType w:val="hybridMultilevel"/>
    <w:tmpl w:val="A864B80E"/>
    <w:lvl w:ilvl="0" w:tplc="D8DAA8D6">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3">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46E156BF"/>
    <w:multiLevelType w:val="hybridMultilevel"/>
    <w:tmpl w:val="67D00EE6"/>
    <w:lvl w:ilvl="0" w:tplc="7FEE4E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5"/>
  </w:num>
  <w:num w:numId="2">
    <w:abstractNumId w:val="0"/>
  </w:num>
  <w:num w:numId="3">
    <w:abstractNumId w:val="3"/>
  </w:num>
  <w:num w:numId="4">
    <w:abstractNumId w:val="6"/>
  </w:num>
  <w:num w:numId="5">
    <w:abstractNumId w:val="1"/>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None" w15:userId="Tezcan Cogalan (Nokia)"/>
  </w15:person>
  <w15:person w15:author="Tezcan Cogalan (Nokia)-2">
    <w15:presenceInfo w15:providerId="None" w15:userId="Tezcan Cogalan (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8C"/>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0B9A"/>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4DE"/>
    <w:rsid w:val="00094637"/>
    <w:rsid w:val="0009463D"/>
    <w:rsid w:val="0009628A"/>
    <w:rsid w:val="000965A0"/>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00D"/>
    <w:rsid w:val="000B2A32"/>
    <w:rsid w:val="000B2CE8"/>
    <w:rsid w:val="000B2D32"/>
    <w:rsid w:val="000B35EB"/>
    <w:rsid w:val="000B39B7"/>
    <w:rsid w:val="000B51CB"/>
    <w:rsid w:val="000B5566"/>
    <w:rsid w:val="000B5DA3"/>
    <w:rsid w:val="000B6238"/>
    <w:rsid w:val="000B7FED"/>
    <w:rsid w:val="000C038A"/>
    <w:rsid w:val="000C1125"/>
    <w:rsid w:val="000C19AF"/>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12CD"/>
    <w:rsid w:val="001074D0"/>
    <w:rsid w:val="00107F59"/>
    <w:rsid w:val="001135DF"/>
    <w:rsid w:val="001149B7"/>
    <w:rsid w:val="001154DE"/>
    <w:rsid w:val="0011598E"/>
    <w:rsid w:val="00115F0D"/>
    <w:rsid w:val="00117445"/>
    <w:rsid w:val="001178FB"/>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3CD"/>
    <w:rsid w:val="001F35F0"/>
    <w:rsid w:val="001F4E4C"/>
    <w:rsid w:val="001F6792"/>
    <w:rsid w:val="001F6FFB"/>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5F9"/>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62BA"/>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2CE3"/>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2DF0"/>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6F4A"/>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2D79"/>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27E8C"/>
    <w:rsid w:val="00430210"/>
    <w:rsid w:val="004314D4"/>
    <w:rsid w:val="00431627"/>
    <w:rsid w:val="00431B3A"/>
    <w:rsid w:val="004322C7"/>
    <w:rsid w:val="004361E8"/>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1360"/>
    <w:rsid w:val="00462584"/>
    <w:rsid w:val="0046305D"/>
    <w:rsid w:val="00463AD8"/>
    <w:rsid w:val="00463BCC"/>
    <w:rsid w:val="004641A4"/>
    <w:rsid w:val="004648B9"/>
    <w:rsid w:val="00465D18"/>
    <w:rsid w:val="00466172"/>
    <w:rsid w:val="004672F4"/>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67D"/>
    <w:rsid w:val="004A104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1118"/>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78B"/>
    <w:rsid w:val="00504B8E"/>
    <w:rsid w:val="00504F19"/>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3449"/>
    <w:rsid w:val="0055556D"/>
    <w:rsid w:val="00555EF0"/>
    <w:rsid w:val="005607A7"/>
    <w:rsid w:val="00560C9E"/>
    <w:rsid w:val="0056157F"/>
    <w:rsid w:val="00563F96"/>
    <w:rsid w:val="00565CE1"/>
    <w:rsid w:val="00565FC7"/>
    <w:rsid w:val="005662DE"/>
    <w:rsid w:val="00566E5E"/>
    <w:rsid w:val="00567E62"/>
    <w:rsid w:val="005701DE"/>
    <w:rsid w:val="005703CF"/>
    <w:rsid w:val="00573523"/>
    <w:rsid w:val="00573626"/>
    <w:rsid w:val="00574267"/>
    <w:rsid w:val="00574A8C"/>
    <w:rsid w:val="00576E3F"/>
    <w:rsid w:val="00577650"/>
    <w:rsid w:val="00577796"/>
    <w:rsid w:val="00580130"/>
    <w:rsid w:val="005814E9"/>
    <w:rsid w:val="005817A8"/>
    <w:rsid w:val="00582AF2"/>
    <w:rsid w:val="00584547"/>
    <w:rsid w:val="00584ACA"/>
    <w:rsid w:val="0058582B"/>
    <w:rsid w:val="0058598A"/>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2EF8"/>
    <w:rsid w:val="0060499F"/>
    <w:rsid w:val="00605021"/>
    <w:rsid w:val="00605751"/>
    <w:rsid w:val="006063E3"/>
    <w:rsid w:val="00606C21"/>
    <w:rsid w:val="006073AE"/>
    <w:rsid w:val="0060766A"/>
    <w:rsid w:val="0061023F"/>
    <w:rsid w:val="00610AEB"/>
    <w:rsid w:val="00610D72"/>
    <w:rsid w:val="00611399"/>
    <w:rsid w:val="00611E4A"/>
    <w:rsid w:val="00612C69"/>
    <w:rsid w:val="0061432A"/>
    <w:rsid w:val="006159C5"/>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83567"/>
    <w:rsid w:val="006835B8"/>
    <w:rsid w:val="006849ED"/>
    <w:rsid w:val="00685382"/>
    <w:rsid w:val="00685FE2"/>
    <w:rsid w:val="0068706D"/>
    <w:rsid w:val="00687467"/>
    <w:rsid w:val="00687634"/>
    <w:rsid w:val="00687951"/>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4DE1"/>
    <w:rsid w:val="006B5538"/>
    <w:rsid w:val="006B715A"/>
    <w:rsid w:val="006B72A3"/>
    <w:rsid w:val="006B7A9B"/>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587"/>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86D"/>
    <w:rsid w:val="00714AC8"/>
    <w:rsid w:val="00715846"/>
    <w:rsid w:val="00715F8E"/>
    <w:rsid w:val="00716447"/>
    <w:rsid w:val="0072074B"/>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1AA8"/>
    <w:rsid w:val="007626BD"/>
    <w:rsid w:val="007633B2"/>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2E6C"/>
    <w:rsid w:val="00794E8C"/>
    <w:rsid w:val="00795211"/>
    <w:rsid w:val="00796239"/>
    <w:rsid w:val="00796F3F"/>
    <w:rsid w:val="007974C4"/>
    <w:rsid w:val="007977A8"/>
    <w:rsid w:val="007977E3"/>
    <w:rsid w:val="007979E5"/>
    <w:rsid w:val="00797CFB"/>
    <w:rsid w:val="00797F3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1D1"/>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6D78"/>
    <w:rsid w:val="007F71D6"/>
    <w:rsid w:val="007F7259"/>
    <w:rsid w:val="008000F6"/>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5AC5"/>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64F"/>
    <w:rsid w:val="008B0A39"/>
    <w:rsid w:val="008B2CCF"/>
    <w:rsid w:val="008B47B0"/>
    <w:rsid w:val="008B7068"/>
    <w:rsid w:val="008C0128"/>
    <w:rsid w:val="008C0981"/>
    <w:rsid w:val="008C128E"/>
    <w:rsid w:val="008C1463"/>
    <w:rsid w:val="008C1E91"/>
    <w:rsid w:val="008C3E45"/>
    <w:rsid w:val="008C3FC9"/>
    <w:rsid w:val="008C40CF"/>
    <w:rsid w:val="008C5534"/>
    <w:rsid w:val="008C557B"/>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7B4"/>
    <w:rsid w:val="00923CE7"/>
    <w:rsid w:val="00925184"/>
    <w:rsid w:val="009251D7"/>
    <w:rsid w:val="00926590"/>
    <w:rsid w:val="009273C5"/>
    <w:rsid w:val="00930EF0"/>
    <w:rsid w:val="00930FD0"/>
    <w:rsid w:val="009320CB"/>
    <w:rsid w:val="009326BD"/>
    <w:rsid w:val="0093305D"/>
    <w:rsid w:val="009339C2"/>
    <w:rsid w:val="00933EC9"/>
    <w:rsid w:val="00935028"/>
    <w:rsid w:val="009352D7"/>
    <w:rsid w:val="00935638"/>
    <w:rsid w:val="00935A7D"/>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09FA"/>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42EB"/>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59F8"/>
    <w:rsid w:val="009E6B5F"/>
    <w:rsid w:val="009E6DA6"/>
    <w:rsid w:val="009E726E"/>
    <w:rsid w:val="009E762F"/>
    <w:rsid w:val="009F0495"/>
    <w:rsid w:val="009F059F"/>
    <w:rsid w:val="009F0FC9"/>
    <w:rsid w:val="009F180F"/>
    <w:rsid w:val="009F385A"/>
    <w:rsid w:val="009F3891"/>
    <w:rsid w:val="009F4403"/>
    <w:rsid w:val="009F5CC2"/>
    <w:rsid w:val="009F734F"/>
    <w:rsid w:val="00A02BA4"/>
    <w:rsid w:val="00A02F75"/>
    <w:rsid w:val="00A1078E"/>
    <w:rsid w:val="00A10B9F"/>
    <w:rsid w:val="00A111A1"/>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C18"/>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30D"/>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08F"/>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4647"/>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2EE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D7642"/>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1B4A"/>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462"/>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B584C"/>
    <w:rsid w:val="00CC0515"/>
    <w:rsid w:val="00CC232F"/>
    <w:rsid w:val="00CC3002"/>
    <w:rsid w:val="00CC4073"/>
    <w:rsid w:val="00CC44C8"/>
    <w:rsid w:val="00CC5026"/>
    <w:rsid w:val="00CC539A"/>
    <w:rsid w:val="00CC68D0"/>
    <w:rsid w:val="00CC7797"/>
    <w:rsid w:val="00CD0D9A"/>
    <w:rsid w:val="00CD17B8"/>
    <w:rsid w:val="00CD27B0"/>
    <w:rsid w:val="00CD296D"/>
    <w:rsid w:val="00CD5503"/>
    <w:rsid w:val="00CD596D"/>
    <w:rsid w:val="00CD7004"/>
    <w:rsid w:val="00CD7467"/>
    <w:rsid w:val="00CD7E12"/>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977DD"/>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4C3B"/>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2DD"/>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560"/>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997"/>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57"/>
    <w:rsid w:val="00E7338F"/>
    <w:rsid w:val="00E7364B"/>
    <w:rsid w:val="00E742AC"/>
    <w:rsid w:val="00E7510C"/>
    <w:rsid w:val="00E758C0"/>
    <w:rsid w:val="00E75C2F"/>
    <w:rsid w:val="00E76376"/>
    <w:rsid w:val="00E76540"/>
    <w:rsid w:val="00E8014F"/>
    <w:rsid w:val="00E80754"/>
    <w:rsid w:val="00E82339"/>
    <w:rsid w:val="00E83574"/>
    <w:rsid w:val="00E83C5C"/>
    <w:rsid w:val="00E86BA1"/>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0E9"/>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3CF"/>
    <w:rsid w:val="00F969C4"/>
    <w:rsid w:val="00FA1595"/>
    <w:rsid w:val="00FA1E03"/>
    <w:rsid w:val="00FA3C70"/>
    <w:rsid w:val="00FA48B6"/>
    <w:rsid w:val="00FA703E"/>
    <w:rsid w:val="00FA73F9"/>
    <w:rsid w:val="00FA7578"/>
    <w:rsid w:val="00FB0175"/>
    <w:rsid w:val="00FB4CAE"/>
    <w:rsid w:val="00FB6386"/>
    <w:rsid w:val="00FB6711"/>
    <w:rsid w:val="00FB6C89"/>
    <w:rsid w:val="00FC0DF2"/>
    <w:rsid w:val="00FC1F20"/>
    <w:rsid w:val="00FC2C2A"/>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32E0"/>
    <w:rsid w:val="00FF4088"/>
    <w:rsid w:val="00FF47E1"/>
    <w:rsid w:val="00FF4F63"/>
    <w:rsid w:val="00FF52EE"/>
    <w:rsid w:val="00FF5541"/>
    <w:rsid w:val="00FF6099"/>
    <w:rsid w:val="00FF61B5"/>
    <w:rsid w:val="00FF6974"/>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65946FA"/>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4Char">
    <w:name w:val="标题 4 Char"/>
    <w:basedOn w:val="a0"/>
    <w:link w:val="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4Char">
    <w:name w:val="标题 4 Char"/>
    <w:basedOn w:val="a0"/>
    <w:link w:val="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__1.vsd"/><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RBI5PAMIO524-1616901215-52209</_dlc_DocId>
    <_dlc_DocIdUrl xmlns="71c5aaf6-e6ce-465b-b873-5148d2a4c105">
      <Url>https://nokia.sharepoint.com/sites/gxp/_layouts/15/DocIdRedir.aspx?ID=RBI5PAMIO524-1616901215-52209</Url>
      <Description>RBI5PAMIO524-1616901215-52209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44505-C743-4545-900A-19F4573C6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2E144DEF-30FD-44C9-A3BF-B8664C5B106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115</TotalTime>
  <Pages>4</Pages>
  <Words>1146</Words>
  <Characters>6534</Characters>
  <Application>Microsoft Office Word</Application>
  <DocSecurity>0</DocSecurity>
  <Lines>54</Lines>
  <Paragraphs>15</Paragraphs>
  <ScaleCrop>false</ScaleCrop>
  <Company>3GPP Support Team</Company>
  <LinksUpToDate>false</LinksUpToDate>
  <CharactersWithSpaces>7665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CATT_1</cp:lastModifiedBy>
  <cp:revision>38</cp:revision>
  <cp:lastPrinted>1900-12-31T16:00:00Z</cp:lastPrinted>
  <dcterms:created xsi:type="dcterms:W3CDTF">2025-05-09T15:56:00Z</dcterms:created>
  <dcterms:modified xsi:type="dcterms:W3CDTF">2025-11-07T03:10:00Z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d91e5093-29eb-4b0c-a6d1-3437bd5e84b4</vt:lpwstr>
  </property>
  <property fmtid="{D5CDD505-2E9C-101B-9397-08002B2CF9AE}" pid="23" name="MediaServiceImageTags">
    <vt:lpwstr/>
  </property>
</Properties>
</file>